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AA74B" w14:textId="57F69EB6" w:rsidR="00C75F60" w:rsidRDefault="003B30C6">
      <w:r>
        <w:rPr>
          <w:noProof/>
        </w:rPr>
        <w:drawing>
          <wp:anchor distT="0" distB="0" distL="114300" distR="114300" simplePos="0" relativeHeight="251659264" behindDoc="0" locked="1" layoutInCell="1" allowOverlap="1" wp14:anchorId="2D985A20" wp14:editId="2B33A38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747000" cy="1186815"/>
            <wp:effectExtent l="0" t="0" r="6350" b="0"/>
            <wp:wrapSquare wrapText="bothSides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32"/>
                    <a:stretch/>
                  </pic:blipFill>
                  <pic:spPr bwMode="auto">
                    <a:xfrm>
                      <a:off x="0" y="0"/>
                      <a:ext cx="7747000" cy="1186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99927E" w14:textId="7FE81B1F" w:rsidR="003B30C6" w:rsidRDefault="003B30C6" w:rsidP="00500ABC">
      <w:pPr>
        <w:tabs>
          <w:tab w:val="left" w:pos="6252"/>
        </w:tabs>
        <w:spacing w:after="0"/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1C1CE3C9" wp14:editId="6DF29D87">
            <wp:simplePos x="0" y="0"/>
            <wp:positionH relativeFrom="margin">
              <wp:posOffset>-753745</wp:posOffset>
            </wp:positionH>
            <wp:positionV relativeFrom="margin">
              <wp:posOffset>8524240</wp:posOffset>
            </wp:positionV>
            <wp:extent cx="7452360" cy="832104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2360" cy="832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DFB41D" w14:textId="77777777" w:rsidR="00500ABC" w:rsidRPr="00500ABC" w:rsidRDefault="00500ABC" w:rsidP="00500ABC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500ABC">
        <w:rPr>
          <w:rFonts w:ascii="Arial" w:eastAsia="Times New Roman" w:hAnsi="Arial" w:cs="Times New Roman"/>
          <w:b/>
          <w:sz w:val="24"/>
          <w:szCs w:val="24"/>
        </w:rPr>
        <w:t>Joint Board of County Commissioners Meeting</w:t>
      </w:r>
    </w:p>
    <w:p w14:paraId="3E0D8D29" w14:textId="77777777" w:rsidR="00500ABC" w:rsidRPr="00500ABC" w:rsidRDefault="00500ABC" w:rsidP="00500ABC">
      <w:pPr>
        <w:spacing w:after="0" w:line="240" w:lineRule="auto"/>
        <w:rPr>
          <w:rFonts w:ascii="Arial" w:eastAsia="Times New Roman" w:hAnsi="Arial" w:cs="Times New Roman"/>
          <w:b/>
          <w:i/>
          <w:sz w:val="24"/>
          <w:szCs w:val="24"/>
          <w:u w:val="single"/>
        </w:rPr>
      </w:pPr>
    </w:p>
    <w:p w14:paraId="28ED2275" w14:textId="2572BDA2" w:rsidR="00500ABC" w:rsidRPr="00500ABC" w:rsidRDefault="00500ABC" w:rsidP="00500ABC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500ABC">
        <w:rPr>
          <w:rFonts w:ascii="Arial" w:eastAsia="Times New Roman" w:hAnsi="Arial" w:cs="Times New Roman"/>
          <w:b/>
          <w:sz w:val="24"/>
          <w:szCs w:val="24"/>
          <w:highlight w:val="yellow"/>
        </w:rPr>
        <w:t xml:space="preserve">Tuesday, August </w:t>
      </w:r>
      <w:r w:rsidR="00FB7A95">
        <w:rPr>
          <w:rFonts w:ascii="Arial" w:eastAsia="Times New Roman" w:hAnsi="Arial" w:cs="Times New Roman"/>
          <w:b/>
          <w:sz w:val="24"/>
          <w:szCs w:val="24"/>
          <w:highlight w:val="yellow"/>
        </w:rPr>
        <w:t>19</w:t>
      </w:r>
      <w:r w:rsidRPr="00500ABC">
        <w:rPr>
          <w:rFonts w:ascii="Arial" w:eastAsia="Times New Roman" w:hAnsi="Arial" w:cs="Times New Roman"/>
          <w:b/>
          <w:sz w:val="24"/>
          <w:szCs w:val="24"/>
          <w:highlight w:val="yellow"/>
        </w:rPr>
        <w:t>, 202</w:t>
      </w:r>
      <w:r w:rsidR="00FB7A95">
        <w:rPr>
          <w:rFonts w:ascii="Arial" w:eastAsia="Times New Roman" w:hAnsi="Arial" w:cs="Times New Roman"/>
          <w:b/>
          <w:sz w:val="24"/>
          <w:szCs w:val="24"/>
          <w:highlight w:val="yellow"/>
        </w:rPr>
        <w:t>5</w:t>
      </w:r>
      <w:r w:rsidRPr="00500ABC">
        <w:rPr>
          <w:rFonts w:ascii="Arial" w:eastAsia="Times New Roman" w:hAnsi="Arial" w:cs="Times New Roman"/>
          <w:b/>
          <w:sz w:val="24"/>
          <w:szCs w:val="24"/>
          <w:highlight w:val="yellow"/>
        </w:rPr>
        <w:t xml:space="preserve"> at 10 am CST</w:t>
      </w:r>
    </w:p>
    <w:p w14:paraId="2C4F9DB3" w14:textId="77777777" w:rsidR="00500ABC" w:rsidRPr="00500ABC" w:rsidRDefault="00500ABC" w:rsidP="00500ABC">
      <w:pPr>
        <w:spacing w:after="0" w:line="240" w:lineRule="auto"/>
        <w:rPr>
          <w:rFonts w:ascii="Arial" w:eastAsia="Times New Roman" w:hAnsi="Arial" w:cs="Times New Roman"/>
          <w:b/>
          <w:i/>
          <w:sz w:val="24"/>
          <w:szCs w:val="24"/>
          <w:u w:val="single"/>
        </w:rPr>
      </w:pPr>
    </w:p>
    <w:p w14:paraId="0561A28A" w14:textId="4889EA69" w:rsidR="00500ABC" w:rsidRPr="00500ABC" w:rsidRDefault="000175F6" w:rsidP="00500ABC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Western Plains Public Health</w:t>
      </w:r>
      <w:r w:rsidR="00500ABC" w:rsidRPr="00500ABC">
        <w:rPr>
          <w:rFonts w:ascii="Arial" w:eastAsia="Times New Roman" w:hAnsi="Arial" w:cs="Times New Roman"/>
          <w:b/>
          <w:sz w:val="24"/>
          <w:szCs w:val="24"/>
        </w:rPr>
        <w:t xml:space="preserve"> Videoconference Room/Virtual Meeting</w:t>
      </w:r>
    </w:p>
    <w:p w14:paraId="0DA538B1" w14:textId="77777777" w:rsidR="00500ABC" w:rsidRPr="00500ABC" w:rsidRDefault="00500ABC" w:rsidP="00500ABC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</w:p>
    <w:p w14:paraId="259AB6A3" w14:textId="77777777" w:rsidR="00500ABC" w:rsidRDefault="00500ABC" w:rsidP="00500ABC">
      <w:pPr>
        <w:spacing w:after="24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167C8664" w14:textId="38335D9A" w:rsidR="00500ABC" w:rsidRPr="00500ABC" w:rsidRDefault="00500ABC" w:rsidP="00500ABC">
      <w:pPr>
        <w:spacing w:after="240" w:line="240" w:lineRule="auto"/>
        <w:rPr>
          <w:rFonts w:ascii="Arial" w:eastAsia="Times New Roman" w:hAnsi="Arial" w:cs="Times New Roman"/>
          <w:sz w:val="24"/>
          <w:szCs w:val="24"/>
        </w:rPr>
      </w:pPr>
      <w:r w:rsidRPr="00500ABC">
        <w:rPr>
          <w:rFonts w:ascii="Arial" w:eastAsia="Times New Roman" w:hAnsi="Arial" w:cs="Times New Roman"/>
          <w:sz w:val="24"/>
          <w:szCs w:val="24"/>
        </w:rPr>
        <w:t>AGENDA:</w:t>
      </w:r>
    </w:p>
    <w:p w14:paraId="423C649F" w14:textId="77777777" w:rsidR="00500ABC" w:rsidRPr="00500ABC" w:rsidRDefault="00500ABC" w:rsidP="00500ABC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Times New Roman"/>
          <w:sz w:val="24"/>
          <w:szCs w:val="24"/>
        </w:rPr>
      </w:pPr>
      <w:r w:rsidRPr="00500ABC">
        <w:rPr>
          <w:rFonts w:ascii="Arial" w:eastAsia="Times New Roman" w:hAnsi="Arial" w:cs="Times New Roman"/>
          <w:sz w:val="24"/>
          <w:szCs w:val="24"/>
        </w:rPr>
        <w:t>Call to order and selection of chairperson</w:t>
      </w:r>
    </w:p>
    <w:p w14:paraId="21ED0DBE" w14:textId="77777777" w:rsidR="00500ABC" w:rsidRPr="00500ABC" w:rsidRDefault="00500ABC" w:rsidP="00500ABC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Times New Roman"/>
          <w:sz w:val="24"/>
          <w:szCs w:val="24"/>
        </w:rPr>
      </w:pPr>
      <w:r w:rsidRPr="00500ABC">
        <w:rPr>
          <w:rFonts w:ascii="Arial" w:eastAsia="Times New Roman" w:hAnsi="Arial" w:cs="Times New Roman"/>
          <w:sz w:val="24"/>
          <w:szCs w:val="24"/>
        </w:rPr>
        <w:t xml:space="preserve">Roll call </w:t>
      </w:r>
    </w:p>
    <w:p w14:paraId="1E34EDAB" w14:textId="77777777" w:rsidR="00500ABC" w:rsidRPr="00500ABC" w:rsidRDefault="00500ABC" w:rsidP="00500ABC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Times New Roman"/>
          <w:sz w:val="24"/>
          <w:szCs w:val="24"/>
        </w:rPr>
      </w:pPr>
      <w:r w:rsidRPr="00500ABC">
        <w:rPr>
          <w:rFonts w:ascii="Arial" w:eastAsia="Times New Roman" w:hAnsi="Arial" w:cs="Times New Roman"/>
          <w:sz w:val="24"/>
          <w:szCs w:val="24"/>
        </w:rPr>
        <w:t>Approval of agenda</w:t>
      </w:r>
    </w:p>
    <w:p w14:paraId="6F8E8313" w14:textId="170C7F1E" w:rsidR="00500ABC" w:rsidRPr="00500ABC" w:rsidRDefault="00500ABC" w:rsidP="00500ABC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Times New Roman"/>
          <w:sz w:val="24"/>
          <w:szCs w:val="24"/>
        </w:rPr>
      </w:pPr>
      <w:r w:rsidRPr="00500ABC">
        <w:rPr>
          <w:rFonts w:ascii="Arial" w:eastAsia="Times New Roman" w:hAnsi="Arial" w:cs="Times New Roman"/>
          <w:sz w:val="24"/>
          <w:szCs w:val="24"/>
        </w:rPr>
        <w:t>Approval of 202</w:t>
      </w:r>
      <w:r w:rsidR="00FB7A95">
        <w:rPr>
          <w:rFonts w:ascii="Arial" w:eastAsia="Times New Roman" w:hAnsi="Arial" w:cs="Times New Roman"/>
          <w:sz w:val="24"/>
          <w:szCs w:val="24"/>
        </w:rPr>
        <w:t>4</w:t>
      </w:r>
      <w:r w:rsidRPr="00500ABC">
        <w:rPr>
          <w:rFonts w:ascii="Arial" w:eastAsia="Times New Roman" w:hAnsi="Arial" w:cs="Times New Roman"/>
          <w:sz w:val="24"/>
          <w:szCs w:val="24"/>
        </w:rPr>
        <w:t xml:space="preserve"> meeting minutes</w:t>
      </w:r>
    </w:p>
    <w:p w14:paraId="49475475" w14:textId="1358BE88" w:rsidR="00500ABC" w:rsidRPr="00500ABC" w:rsidRDefault="00500ABC" w:rsidP="00500ABC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Times New Roman"/>
          <w:sz w:val="24"/>
          <w:szCs w:val="24"/>
        </w:rPr>
      </w:pPr>
      <w:r w:rsidRPr="00500ABC">
        <w:rPr>
          <w:rFonts w:ascii="Arial" w:eastAsia="Times New Roman" w:hAnsi="Arial" w:cs="Times New Roman"/>
          <w:sz w:val="24"/>
          <w:szCs w:val="24"/>
        </w:rPr>
        <w:t>Review and approval of fiscal year 202</w:t>
      </w:r>
      <w:r w:rsidR="00FB7A95">
        <w:rPr>
          <w:rFonts w:ascii="Arial" w:eastAsia="Times New Roman" w:hAnsi="Arial" w:cs="Times New Roman"/>
          <w:sz w:val="24"/>
          <w:szCs w:val="24"/>
        </w:rPr>
        <w:t>6</w:t>
      </w:r>
      <w:r w:rsidRPr="00500ABC">
        <w:rPr>
          <w:rFonts w:ascii="Arial" w:eastAsia="Times New Roman" w:hAnsi="Arial" w:cs="Times New Roman"/>
          <w:sz w:val="24"/>
          <w:szCs w:val="24"/>
        </w:rPr>
        <w:t xml:space="preserve"> equalized levy proposal</w:t>
      </w:r>
    </w:p>
    <w:p w14:paraId="507FDD5A" w14:textId="77777777" w:rsidR="00500ABC" w:rsidRPr="00500ABC" w:rsidRDefault="00500ABC" w:rsidP="00500ABC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Times New Roman"/>
          <w:sz w:val="24"/>
          <w:szCs w:val="24"/>
        </w:rPr>
      </w:pPr>
      <w:r w:rsidRPr="00500ABC">
        <w:rPr>
          <w:rFonts w:ascii="Arial" w:eastAsia="Times New Roman" w:hAnsi="Arial" w:cs="Times New Roman"/>
          <w:sz w:val="24"/>
          <w:szCs w:val="24"/>
        </w:rPr>
        <w:t>Set date of next annual meeting</w:t>
      </w:r>
    </w:p>
    <w:p w14:paraId="6E088511" w14:textId="77777777" w:rsidR="00500ABC" w:rsidRDefault="00500ABC" w:rsidP="00500ABC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shd w:val="clear" w:color="auto" w:fill="FCD116"/>
        </w:rPr>
      </w:pPr>
    </w:p>
    <w:p w14:paraId="0D8E41AB" w14:textId="257A06ED" w:rsidR="00686EE5" w:rsidRPr="00686EE5" w:rsidRDefault="00686EE5" w:rsidP="00686EE5"/>
    <w:p w14:paraId="556888B7" w14:textId="2651AD6C" w:rsidR="00686EE5" w:rsidRPr="00686EE5" w:rsidRDefault="00686EE5" w:rsidP="00686EE5"/>
    <w:p w14:paraId="10F4B436" w14:textId="7C3AAD06" w:rsidR="00686EE5" w:rsidRPr="00686EE5" w:rsidRDefault="00686EE5" w:rsidP="00F24C7F">
      <w:pPr>
        <w:tabs>
          <w:tab w:val="left" w:pos="6027"/>
        </w:tabs>
      </w:pPr>
    </w:p>
    <w:sectPr w:rsidR="00686EE5" w:rsidRPr="00686EE5" w:rsidSect="00F24C7F">
      <w:headerReference w:type="even" r:id="rId10"/>
      <w:headerReference w:type="default" r:id="rId11"/>
      <w:headerReference w:type="first" r:id="rId12"/>
      <w:pgSz w:w="12240" w:h="15840"/>
      <w:pgMar w:top="187" w:right="1440" w:bottom="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57F07" w14:textId="77777777" w:rsidR="00C252D1" w:rsidRDefault="00C252D1" w:rsidP="003B30C6">
      <w:pPr>
        <w:spacing w:after="0" w:line="240" w:lineRule="auto"/>
      </w:pPr>
      <w:r>
        <w:separator/>
      </w:r>
    </w:p>
  </w:endnote>
  <w:endnote w:type="continuationSeparator" w:id="0">
    <w:p w14:paraId="03DF609A" w14:textId="77777777" w:rsidR="00C252D1" w:rsidRDefault="00C252D1" w:rsidP="003B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A1AE5" w14:textId="77777777" w:rsidR="00C252D1" w:rsidRDefault="00C252D1" w:rsidP="003B30C6">
      <w:pPr>
        <w:spacing w:after="0" w:line="240" w:lineRule="auto"/>
      </w:pPr>
      <w:r>
        <w:separator/>
      </w:r>
    </w:p>
  </w:footnote>
  <w:footnote w:type="continuationSeparator" w:id="0">
    <w:p w14:paraId="16C8D7BA" w14:textId="77777777" w:rsidR="00C252D1" w:rsidRDefault="00C252D1" w:rsidP="003B3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AFEA2" w14:textId="0D1CBC88" w:rsidR="003B30C6" w:rsidRDefault="000175F6">
    <w:pPr>
      <w:pStyle w:val="Header"/>
    </w:pPr>
    <w:r>
      <w:rPr>
        <w:noProof/>
      </w:rPr>
      <w:pict w14:anchorId="227953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360391" o:spid="_x0000_s1026" type="#_x0000_t75" style="position:absolute;margin-left:0;margin-top:0;width:467.55pt;height:605.05pt;z-index:-251657216;mso-position-horizontal:center;mso-position-horizontal-relative:margin;mso-position-vertical:center;mso-position-vertical-relative:margin" o:allowincell="f">
          <v:imagedata r:id="rId1" o:title="WPPH_Letterhead-RAY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A6D38" w14:textId="23789E70" w:rsidR="003B30C6" w:rsidRDefault="000175F6">
    <w:pPr>
      <w:pStyle w:val="Header"/>
    </w:pPr>
    <w:r>
      <w:rPr>
        <w:noProof/>
      </w:rPr>
      <w:pict w14:anchorId="6562E2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360392" o:spid="_x0000_s1027" type="#_x0000_t75" style="position:absolute;margin-left:.2pt;margin-top:106.45pt;width:467.55pt;height:605.05pt;z-index:-251656192;mso-position-horizontal-relative:margin;mso-position-vertical-relative:margin" o:allowincell="f">
          <v:imagedata r:id="rId1" o:title="WPPH_Letterhead-RAY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5735A" w14:textId="2A1F0101" w:rsidR="003B30C6" w:rsidRDefault="000175F6">
    <w:pPr>
      <w:pStyle w:val="Header"/>
    </w:pPr>
    <w:r>
      <w:rPr>
        <w:noProof/>
      </w:rPr>
      <w:pict w14:anchorId="02763D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360390" o:spid="_x0000_s1025" type="#_x0000_t75" style="position:absolute;margin-left:0;margin-top:0;width:467.55pt;height:605.05pt;z-index:-251658240;mso-position-horizontal:center;mso-position-horizontal-relative:margin;mso-position-vertical:center;mso-position-vertical-relative:margin" o:allowincell="f">
          <v:imagedata r:id="rId1" o:title="WPPH_Letterhead-RAY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D0D4A"/>
    <w:multiLevelType w:val="hybridMultilevel"/>
    <w:tmpl w:val="1D687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032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C6"/>
    <w:rsid w:val="000175F6"/>
    <w:rsid w:val="001C1C3D"/>
    <w:rsid w:val="00343D05"/>
    <w:rsid w:val="003B30C6"/>
    <w:rsid w:val="00426C2E"/>
    <w:rsid w:val="00500ABC"/>
    <w:rsid w:val="00686EE5"/>
    <w:rsid w:val="007F22CA"/>
    <w:rsid w:val="0082682F"/>
    <w:rsid w:val="008B1BA4"/>
    <w:rsid w:val="009919BD"/>
    <w:rsid w:val="009D7520"/>
    <w:rsid w:val="00A22A1E"/>
    <w:rsid w:val="00BE25FF"/>
    <w:rsid w:val="00C252D1"/>
    <w:rsid w:val="00C75F60"/>
    <w:rsid w:val="00F24C7F"/>
    <w:rsid w:val="00FB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2C1513"/>
  <w15:chartTrackingRefBased/>
  <w15:docId w15:val="{72AEF59B-F220-4D7A-85DD-85595611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3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0C6"/>
  </w:style>
  <w:style w:type="paragraph" w:styleId="Footer">
    <w:name w:val="footer"/>
    <w:basedOn w:val="Normal"/>
    <w:link w:val="FooterChar"/>
    <w:uiPriority w:val="99"/>
    <w:unhideWhenUsed/>
    <w:rsid w:val="003B3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3F9D1-9236-4969-92E3-80B58111A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Caitlyn Holland</dc:creator>
  <cp:keywords/>
  <dc:description/>
  <cp:lastModifiedBy>Erin Ourada</cp:lastModifiedBy>
  <cp:revision>3</cp:revision>
  <dcterms:created xsi:type="dcterms:W3CDTF">2025-06-30T19:38:00Z</dcterms:created>
  <dcterms:modified xsi:type="dcterms:W3CDTF">2025-07-23T13:05:00Z</dcterms:modified>
</cp:coreProperties>
</file>